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E7F7" w14:textId="433B4301" w:rsidR="002E4EB4" w:rsidRDefault="002E4EB4">
      <w:pPr>
        <w:spacing w:line="240" w:lineRule="auto"/>
        <w:rPr>
          <w:b/>
          <w:sz w:val="24"/>
          <w:szCs w:val="24"/>
        </w:rPr>
      </w:pPr>
      <w:r>
        <w:rPr>
          <w:b/>
          <w:sz w:val="24"/>
          <w:szCs w:val="24"/>
        </w:rPr>
        <w:t>Trinity United Methodist Church</w:t>
      </w:r>
    </w:p>
    <w:p w14:paraId="00000001" w14:textId="63B611A6" w:rsidR="00072AB4" w:rsidRDefault="005F0CCA">
      <w:pPr>
        <w:spacing w:line="240" w:lineRule="auto"/>
        <w:rPr>
          <w:b/>
          <w:sz w:val="24"/>
          <w:szCs w:val="24"/>
        </w:rPr>
      </w:pPr>
      <w:r>
        <w:rPr>
          <w:b/>
          <w:sz w:val="24"/>
          <w:szCs w:val="24"/>
        </w:rPr>
        <w:t>Position Description</w:t>
      </w:r>
      <w:r w:rsidR="002E4EB4">
        <w:rPr>
          <w:b/>
          <w:sz w:val="24"/>
          <w:szCs w:val="24"/>
        </w:rPr>
        <w:t xml:space="preserve"> for Choir Director</w:t>
      </w:r>
    </w:p>
    <w:p w14:paraId="00000002" w14:textId="77777777" w:rsidR="00072AB4" w:rsidRDefault="00072AB4">
      <w:pPr>
        <w:spacing w:line="240" w:lineRule="auto"/>
        <w:rPr>
          <w:sz w:val="24"/>
          <w:szCs w:val="24"/>
        </w:rPr>
      </w:pPr>
    </w:p>
    <w:p w14:paraId="00000003" w14:textId="5CD498EF" w:rsidR="00072AB4" w:rsidRDefault="005F0CCA">
      <w:pPr>
        <w:spacing w:line="240" w:lineRule="auto"/>
        <w:rPr>
          <w:sz w:val="24"/>
          <w:szCs w:val="24"/>
        </w:rPr>
      </w:pPr>
      <w:r>
        <w:rPr>
          <w:sz w:val="24"/>
          <w:szCs w:val="24"/>
        </w:rPr>
        <w:t>Trinity</w:t>
      </w:r>
      <w:r w:rsidR="002E4EB4">
        <w:rPr>
          <w:sz w:val="24"/>
          <w:szCs w:val="24"/>
        </w:rPr>
        <w:t xml:space="preserve"> United Methodist Church</w:t>
      </w:r>
      <w:r>
        <w:rPr>
          <w:sz w:val="24"/>
          <w:szCs w:val="24"/>
        </w:rPr>
        <w:t xml:space="preserve">’s Choir Director supports the worship experience, spiritual growth, and creative potential of a small, progressive Christian church in Seattle’s Ballard/Crown Hill neighborhoods. Our future choir director will help lead a talented and diverse choir in a bi-monthly choral anthem, a choir retreat, a Festival of Light/Christmas concert, and an additional commitment during Holy Week.  </w:t>
      </w:r>
    </w:p>
    <w:p w14:paraId="00000004" w14:textId="77777777" w:rsidR="00072AB4" w:rsidRDefault="005F0CCA">
      <w:pPr>
        <w:spacing w:line="240" w:lineRule="auto"/>
        <w:rPr>
          <w:sz w:val="24"/>
          <w:szCs w:val="24"/>
        </w:rPr>
      </w:pPr>
      <w:r>
        <w:rPr>
          <w:sz w:val="24"/>
          <w:szCs w:val="24"/>
        </w:rPr>
        <w:br/>
        <w:t xml:space="preserve">Trinity’s choir was amongst those selected to perform at the Lincoln Center in 2016.  We’ve included a few links to </w:t>
      </w:r>
      <w:hyperlink r:id="rId7">
        <w:r>
          <w:rPr>
            <w:color w:val="1155CC"/>
            <w:sz w:val="24"/>
            <w:szCs w:val="24"/>
            <w:u w:val="single"/>
          </w:rPr>
          <w:t>previous</w:t>
        </w:r>
      </w:hyperlink>
      <w:r>
        <w:t xml:space="preserve"> </w:t>
      </w:r>
      <w:hyperlink r:id="rId8">
        <w:r>
          <w:rPr>
            <w:color w:val="1155CC"/>
            <w:sz w:val="24"/>
            <w:szCs w:val="24"/>
            <w:u w:val="single"/>
          </w:rPr>
          <w:t>performances</w:t>
        </w:r>
      </w:hyperlink>
      <w:r>
        <w:rPr>
          <w:sz w:val="24"/>
          <w:szCs w:val="24"/>
        </w:rPr>
        <w:t xml:space="preserve">. The choir has not been performing since March of 2020, but there are still several committed and talented members of our choir eager to participate again.  </w:t>
      </w:r>
    </w:p>
    <w:p w14:paraId="00000005" w14:textId="77777777" w:rsidR="00072AB4" w:rsidRDefault="005F0CCA">
      <w:pPr>
        <w:spacing w:line="240" w:lineRule="auto"/>
        <w:rPr>
          <w:b/>
          <w:i/>
          <w:sz w:val="24"/>
          <w:szCs w:val="24"/>
          <w:u w:val="single"/>
        </w:rPr>
      </w:pPr>
      <w:r>
        <w:rPr>
          <w:b/>
          <w:i/>
          <w:sz w:val="24"/>
          <w:szCs w:val="24"/>
          <w:u w:val="single"/>
        </w:rPr>
        <w:br/>
        <w:t xml:space="preserve">Key Responsibilities for this Position Include: </w:t>
      </w:r>
    </w:p>
    <w:p w14:paraId="00000006" w14:textId="77777777" w:rsidR="00072AB4" w:rsidRDefault="005F0CCA">
      <w:pPr>
        <w:numPr>
          <w:ilvl w:val="0"/>
          <w:numId w:val="2"/>
        </w:numPr>
        <w:spacing w:line="240" w:lineRule="auto"/>
        <w:rPr>
          <w:sz w:val="24"/>
          <w:szCs w:val="24"/>
        </w:rPr>
      </w:pPr>
      <w:r>
        <w:rPr>
          <w:sz w:val="24"/>
          <w:szCs w:val="24"/>
        </w:rPr>
        <w:t>Recruit, train, lead and direct the choir and ensembles from the choir.</w:t>
      </w:r>
    </w:p>
    <w:p w14:paraId="00000007" w14:textId="77777777" w:rsidR="00072AB4" w:rsidRDefault="005F0CCA">
      <w:pPr>
        <w:numPr>
          <w:ilvl w:val="0"/>
          <w:numId w:val="2"/>
        </w:numPr>
        <w:spacing w:line="240" w:lineRule="auto"/>
        <w:rPr>
          <w:sz w:val="24"/>
          <w:szCs w:val="24"/>
        </w:rPr>
      </w:pPr>
      <w:r>
        <w:rPr>
          <w:sz w:val="24"/>
          <w:szCs w:val="24"/>
        </w:rPr>
        <w:t>Research, select, and procure liturgically relevant choral music for weekly Sunday service and other seasonal worship events under the supervision of the Pastor.</w:t>
      </w:r>
    </w:p>
    <w:p w14:paraId="00000008" w14:textId="77777777" w:rsidR="00072AB4" w:rsidRDefault="005F0CCA">
      <w:pPr>
        <w:numPr>
          <w:ilvl w:val="0"/>
          <w:numId w:val="2"/>
        </w:numPr>
        <w:spacing w:line="240" w:lineRule="auto"/>
        <w:rPr>
          <w:sz w:val="24"/>
          <w:szCs w:val="24"/>
        </w:rPr>
      </w:pPr>
      <w:r>
        <w:rPr>
          <w:sz w:val="24"/>
          <w:szCs w:val="24"/>
        </w:rPr>
        <w:t>Plan performances of music for Sunday Services from September through June.  The number of performances per month will be determined by the Pastor, and Choir Director.  Performances to include the full choir, smaller ensembles of choir members when the full choir is not performing, or performances of special music by others.  The expectation is that the choir director will be present for these performances.</w:t>
      </w:r>
    </w:p>
    <w:p w14:paraId="00000009" w14:textId="77777777" w:rsidR="00072AB4" w:rsidRDefault="005F0CCA">
      <w:pPr>
        <w:numPr>
          <w:ilvl w:val="0"/>
          <w:numId w:val="2"/>
        </w:numPr>
        <w:spacing w:line="240" w:lineRule="auto"/>
        <w:rPr>
          <w:sz w:val="24"/>
          <w:szCs w:val="24"/>
        </w:rPr>
      </w:pPr>
      <w:r>
        <w:rPr>
          <w:sz w:val="24"/>
          <w:szCs w:val="24"/>
        </w:rPr>
        <w:t>Lead weekly choir practices September through June with extra rehearsals for seasonal performances at the discretion of the Choir Director.</w:t>
      </w:r>
    </w:p>
    <w:p w14:paraId="0000000A" w14:textId="77777777" w:rsidR="00072AB4" w:rsidRDefault="005F0CCA">
      <w:pPr>
        <w:numPr>
          <w:ilvl w:val="0"/>
          <w:numId w:val="2"/>
        </w:numPr>
        <w:spacing w:line="240" w:lineRule="auto"/>
        <w:rPr>
          <w:sz w:val="24"/>
          <w:szCs w:val="24"/>
        </w:rPr>
      </w:pPr>
      <w:r>
        <w:rPr>
          <w:sz w:val="24"/>
          <w:szCs w:val="24"/>
        </w:rPr>
        <w:t>Plan special performances of the choir to include, but not be limited to the Festival of Light concert (Christmas) and Good Friday.</w:t>
      </w:r>
    </w:p>
    <w:p w14:paraId="0000000B" w14:textId="77777777" w:rsidR="00072AB4" w:rsidRDefault="005F0CCA">
      <w:pPr>
        <w:numPr>
          <w:ilvl w:val="0"/>
          <w:numId w:val="2"/>
        </w:numPr>
        <w:spacing w:line="240" w:lineRule="auto"/>
        <w:rPr>
          <w:sz w:val="24"/>
          <w:szCs w:val="24"/>
        </w:rPr>
      </w:pPr>
      <w:r>
        <w:rPr>
          <w:sz w:val="24"/>
          <w:szCs w:val="24"/>
        </w:rPr>
        <w:t>Manage the “Choir Fund,” which may be used for non-budgeted items needed by the Choir and/or as a funding base for special Choir-related performances/events.   Money for this fund is raised through donations at the yearly Festival of Light concert and expenditures must receive Pastor approval.</w:t>
      </w:r>
    </w:p>
    <w:p w14:paraId="0000000C" w14:textId="77777777" w:rsidR="00072AB4" w:rsidRDefault="005F0CCA">
      <w:pPr>
        <w:numPr>
          <w:ilvl w:val="0"/>
          <w:numId w:val="2"/>
        </w:numPr>
        <w:spacing w:line="240" w:lineRule="auto"/>
        <w:rPr>
          <w:sz w:val="24"/>
          <w:szCs w:val="24"/>
        </w:rPr>
      </w:pPr>
      <w:r>
        <w:rPr>
          <w:sz w:val="24"/>
          <w:szCs w:val="24"/>
        </w:rPr>
        <w:t>Provide ongoing care and nurture for the choir members.</w:t>
      </w:r>
    </w:p>
    <w:p w14:paraId="0000000D" w14:textId="77777777" w:rsidR="00072AB4" w:rsidRDefault="005F0CCA">
      <w:pPr>
        <w:numPr>
          <w:ilvl w:val="0"/>
          <w:numId w:val="2"/>
        </w:numPr>
        <w:spacing w:line="240" w:lineRule="auto"/>
        <w:rPr>
          <w:sz w:val="24"/>
          <w:szCs w:val="24"/>
        </w:rPr>
      </w:pPr>
      <w:r>
        <w:rPr>
          <w:sz w:val="24"/>
          <w:szCs w:val="24"/>
        </w:rPr>
        <w:t>Participate in bi-monthly one-on-one meetings with Pastor.</w:t>
      </w:r>
    </w:p>
    <w:p w14:paraId="0000000E" w14:textId="77777777" w:rsidR="00072AB4" w:rsidRDefault="005F0CCA">
      <w:pPr>
        <w:numPr>
          <w:ilvl w:val="0"/>
          <w:numId w:val="2"/>
        </w:numPr>
        <w:spacing w:line="240" w:lineRule="auto"/>
        <w:rPr>
          <w:sz w:val="24"/>
          <w:szCs w:val="24"/>
        </w:rPr>
      </w:pPr>
      <w:r>
        <w:rPr>
          <w:sz w:val="24"/>
          <w:szCs w:val="24"/>
        </w:rPr>
        <w:t>Work an average of 7-10 hours per week, including time at Sunday service performance and rehearsals.</w:t>
      </w:r>
    </w:p>
    <w:p w14:paraId="0000000F" w14:textId="77777777" w:rsidR="00072AB4" w:rsidRDefault="00072AB4">
      <w:pPr>
        <w:spacing w:line="240" w:lineRule="auto"/>
        <w:ind w:hanging="720"/>
        <w:rPr>
          <w:color w:val="000000"/>
          <w:sz w:val="24"/>
          <w:szCs w:val="24"/>
        </w:rPr>
      </w:pPr>
    </w:p>
    <w:p w14:paraId="00000010" w14:textId="77777777" w:rsidR="00072AB4" w:rsidRDefault="005F0CCA">
      <w:pPr>
        <w:spacing w:line="240" w:lineRule="auto"/>
        <w:rPr>
          <w:sz w:val="24"/>
          <w:szCs w:val="24"/>
          <w:u w:val="single"/>
        </w:rPr>
      </w:pPr>
      <w:r>
        <w:rPr>
          <w:b/>
          <w:i/>
          <w:sz w:val="24"/>
          <w:szCs w:val="24"/>
          <w:u w:val="single"/>
        </w:rPr>
        <w:t>Knowledge, Skills and Abilities:</w:t>
      </w:r>
    </w:p>
    <w:p w14:paraId="00000011" w14:textId="77777777" w:rsidR="00072AB4" w:rsidRDefault="00072AB4">
      <w:pPr>
        <w:spacing w:line="240" w:lineRule="auto"/>
        <w:rPr>
          <w:sz w:val="24"/>
          <w:szCs w:val="24"/>
          <w:u w:val="single"/>
        </w:rPr>
      </w:pPr>
    </w:p>
    <w:p w14:paraId="00000012" w14:textId="77777777" w:rsidR="00072AB4" w:rsidRDefault="005F0CCA">
      <w:pPr>
        <w:numPr>
          <w:ilvl w:val="0"/>
          <w:numId w:val="3"/>
        </w:numPr>
        <w:spacing w:line="240" w:lineRule="auto"/>
        <w:rPr>
          <w:color w:val="000000"/>
          <w:sz w:val="24"/>
          <w:szCs w:val="24"/>
        </w:rPr>
      </w:pPr>
      <w:r>
        <w:rPr>
          <w:color w:val="000000"/>
          <w:sz w:val="24"/>
          <w:szCs w:val="24"/>
        </w:rPr>
        <w:t>Demonstrate enthusiasm for and enjoyment of creating music as a part of worship.</w:t>
      </w:r>
    </w:p>
    <w:p w14:paraId="00000013" w14:textId="77777777" w:rsidR="00072AB4" w:rsidRDefault="005F0CCA">
      <w:pPr>
        <w:numPr>
          <w:ilvl w:val="0"/>
          <w:numId w:val="3"/>
        </w:numPr>
        <w:spacing w:line="240" w:lineRule="auto"/>
        <w:rPr>
          <w:color w:val="000000"/>
          <w:sz w:val="24"/>
          <w:szCs w:val="24"/>
        </w:rPr>
      </w:pPr>
      <w:r>
        <w:rPr>
          <w:color w:val="000000"/>
          <w:sz w:val="24"/>
          <w:szCs w:val="24"/>
        </w:rPr>
        <w:t>Understand that the music program is an integral part of the ministry of TUMC and strives for excellence.</w:t>
      </w:r>
    </w:p>
    <w:p w14:paraId="00000014" w14:textId="77777777" w:rsidR="00072AB4" w:rsidRDefault="005F0CCA">
      <w:pPr>
        <w:numPr>
          <w:ilvl w:val="0"/>
          <w:numId w:val="3"/>
        </w:numPr>
        <w:spacing w:line="240" w:lineRule="auto"/>
        <w:rPr>
          <w:color w:val="000000"/>
          <w:sz w:val="24"/>
          <w:szCs w:val="24"/>
        </w:rPr>
      </w:pPr>
      <w:r>
        <w:rPr>
          <w:color w:val="000000"/>
          <w:sz w:val="24"/>
          <w:szCs w:val="24"/>
        </w:rPr>
        <w:t>Create musical experiences that engage and excite the choir members as well as the entire congregation.</w:t>
      </w:r>
    </w:p>
    <w:p w14:paraId="00000015" w14:textId="77777777" w:rsidR="00072AB4" w:rsidRDefault="005F0CCA">
      <w:pPr>
        <w:numPr>
          <w:ilvl w:val="0"/>
          <w:numId w:val="3"/>
        </w:numPr>
        <w:spacing w:line="240" w:lineRule="auto"/>
        <w:rPr>
          <w:color w:val="000000"/>
          <w:sz w:val="24"/>
          <w:szCs w:val="24"/>
        </w:rPr>
      </w:pPr>
      <w:r>
        <w:rPr>
          <w:color w:val="000000"/>
          <w:sz w:val="24"/>
          <w:szCs w:val="24"/>
        </w:rPr>
        <w:lastRenderedPageBreak/>
        <w:t>Demonstrate strong choral music directing skills.</w:t>
      </w:r>
    </w:p>
    <w:p w14:paraId="00000016" w14:textId="77777777" w:rsidR="00072AB4" w:rsidRDefault="005F0CCA">
      <w:pPr>
        <w:numPr>
          <w:ilvl w:val="0"/>
          <w:numId w:val="3"/>
        </w:numPr>
        <w:spacing w:line="240" w:lineRule="auto"/>
        <w:rPr>
          <w:color w:val="000000"/>
          <w:sz w:val="24"/>
          <w:szCs w:val="24"/>
        </w:rPr>
      </w:pPr>
      <w:r>
        <w:rPr>
          <w:color w:val="000000"/>
          <w:sz w:val="24"/>
          <w:szCs w:val="24"/>
        </w:rPr>
        <w:t>Comfortable altering lyrics to be gender inclusive.</w:t>
      </w:r>
    </w:p>
    <w:p w14:paraId="00000017" w14:textId="77777777" w:rsidR="00072AB4" w:rsidRDefault="005F0CCA">
      <w:pPr>
        <w:numPr>
          <w:ilvl w:val="0"/>
          <w:numId w:val="3"/>
        </w:numPr>
        <w:spacing w:line="240" w:lineRule="auto"/>
        <w:rPr>
          <w:color w:val="000000"/>
          <w:sz w:val="24"/>
          <w:szCs w:val="24"/>
        </w:rPr>
      </w:pPr>
      <w:r>
        <w:rPr>
          <w:color w:val="000000"/>
          <w:sz w:val="24"/>
          <w:szCs w:val="24"/>
        </w:rPr>
        <w:t>Serve as a positive role model.</w:t>
      </w:r>
    </w:p>
    <w:p w14:paraId="00000018" w14:textId="77777777" w:rsidR="00072AB4" w:rsidRDefault="005F0CCA">
      <w:pPr>
        <w:numPr>
          <w:ilvl w:val="0"/>
          <w:numId w:val="3"/>
        </w:numPr>
        <w:spacing w:line="240" w:lineRule="auto"/>
        <w:rPr>
          <w:color w:val="000000"/>
          <w:sz w:val="24"/>
          <w:szCs w:val="24"/>
        </w:rPr>
      </w:pPr>
      <w:r>
        <w:rPr>
          <w:color w:val="000000"/>
          <w:sz w:val="24"/>
          <w:szCs w:val="24"/>
        </w:rPr>
        <w:t>Reliable, punctual, and a self-starter.</w:t>
      </w:r>
    </w:p>
    <w:p w14:paraId="00000019" w14:textId="6B88F6AB" w:rsidR="00072AB4" w:rsidRDefault="005F0CCA">
      <w:pPr>
        <w:numPr>
          <w:ilvl w:val="0"/>
          <w:numId w:val="3"/>
        </w:numPr>
        <w:spacing w:line="240" w:lineRule="auto"/>
        <w:rPr>
          <w:color w:val="000000"/>
          <w:sz w:val="24"/>
          <w:szCs w:val="24"/>
        </w:rPr>
      </w:pPr>
      <w:r>
        <w:rPr>
          <w:color w:val="000000"/>
          <w:sz w:val="24"/>
          <w:szCs w:val="24"/>
        </w:rPr>
        <w:t xml:space="preserve">Demonstrate excellent people skills and sensitivity when working with staff, </w:t>
      </w:r>
      <w:r w:rsidR="002E4EB4">
        <w:rPr>
          <w:color w:val="000000"/>
          <w:sz w:val="24"/>
          <w:szCs w:val="24"/>
        </w:rPr>
        <w:t>volunteers,</w:t>
      </w:r>
      <w:r>
        <w:rPr>
          <w:color w:val="000000"/>
          <w:sz w:val="24"/>
          <w:szCs w:val="24"/>
        </w:rPr>
        <w:t xml:space="preserve"> and members of the congregation.</w:t>
      </w:r>
    </w:p>
    <w:p w14:paraId="0000001A" w14:textId="77777777" w:rsidR="00072AB4" w:rsidRDefault="005F0CCA">
      <w:pPr>
        <w:numPr>
          <w:ilvl w:val="0"/>
          <w:numId w:val="3"/>
        </w:numPr>
        <w:spacing w:line="240" w:lineRule="auto"/>
        <w:rPr>
          <w:color w:val="000000"/>
          <w:sz w:val="24"/>
          <w:szCs w:val="24"/>
        </w:rPr>
      </w:pPr>
      <w:r>
        <w:rPr>
          <w:color w:val="000000"/>
          <w:sz w:val="24"/>
          <w:szCs w:val="24"/>
        </w:rPr>
        <w:t>Affirm TUMC’s Values (identified below) and our Joy and Justice value system.</w:t>
      </w:r>
    </w:p>
    <w:p w14:paraId="0000001B" w14:textId="77777777" w:rsidR="00072AB4" w:rsidRDefault="00072AB4">
      <w:pPr>
        <w:spacing w:line="240" w:lineRule="auto"/>
        <w:ind w:hanging="720"/>
        <w:rPr>
          <w:color w:val="000000"/>
          <w:sz w:val="24"/>
          <w:szCs w:val="24"/>
        </w:rPr>
      </w:pPr>
    </w:p>
    <w:p w14:paraId="0000001C" w14:textId="77777777" w:rsidR="00072AB4" w:rsidRDefault="00072AB4">
      <w:pPr>
        <w:spacing w:line="240" w:lineRule="auto"/>
        <w:ind w:hanging="720"/>
        <w:rPr>
          <w:color w:val="000000"/>
          <w:sz w:val="24"/>
          <w:szCs w:val="24"/>
        </w:rPr>
      </w:pPr>
    </w:p>
    <w:p w14:paraId="0000001D" w14:textId="77777777" w:rsidR="00072AB4" w:rsidRDefault="00072AB4">
      <w:pPr>
        <w:spacing w:line="240" w:lineRule="auto"/>
        <w:ind w:hanging="720"/>
        <w:rPr>
          <w:color w:val="000000"/>
          <w:sz w:val="24"/>
          <w:szCs w:val="24"/>
        </w:rPr>
      </w:pPr>
    </w:p>
    <w:p w14:paraId="0000001E" w14:textId="77777777" w:rsidR="00072AB4" w:rsidRDefault="005F0CCA">
      <w:pPr>
        <w:spacing w:line="240" w:lineRule="auto"/>
        <w:rPr>
          <w:color w:val="000000"/>
          <w:sz w:val="24"/>
          <w:szCs w:val="24"/>
        </w:rPr>
      </w:pPr>
      <w:r>
        <w:rPr>
          <w:b/>
          <w:i/>
          <w:color w:val="000000"/>
          <w:sz w:val="24"/>
          <w:szCs w:val="24"/>
          <w:u w:val="single"/>
        </w:rPr>
        <w:t>Preferred</w:t>
      </w:r>
      <w:r>
        <w:rPr>
          <w:b/>
          <w:i/>
          <w:sz w:val="24"/>
          <w:szCs w:val="24"/>
          <w:u w:val="single"/>
        </w:rPr>
        <w:t xml:space="preserve"> </w:t>
      </w:r>
      <w:r>
        <w:rPr>
          <w:b/>
          <w:i/>
          <w:color w:val="000000"/>
          <w:sz w:val="24"/>
          <w:szCs w:val="24"/>
          <w:u w:val="single"/>
        </w:rPr>
        <w:t>Qualifications:</w:t>
      </w:r>
    </w:p>
    <w:p w14:paraId="0000001F" w14:textId="77777777" w:rsidR="00072AB4" w:rsidRDefault="00072AB4">
      <w:pPr>
        <w:spacing w:line="240" w:lineRule="auto"/>
        <w:ind w:hanging="720"/>
        <w:rPr>
          <w:color w:val="000000"/>
          <w:sz w:val="24"/>
          <w:szCs w:val="24"/>
        </w:rPr>
      </w:pPr>
    </w:p>
    <w:p w14:paraId="00000020" w14:textId="77777777" w:rsidR="00072AB4" w:rsidRDefault="005F0CCA">
      <w:pPr>
        <w:numPr>
          <w:ilvl w:val="0"/>
          <w:numId w:val="3"/>
        </w:numPr>
        <w:spacing w:line="240" w:lineRule="auto"/>
        <w:rPr>
          <w:color w:val="000000"/>
          <w:sz w:val="24"/>
          <w:szCs w:val="24"/>
        </w:rPr>
      </w:pPr>
      <w:r>
        <w:rPr>
          <w:color w:val="000000"/>
          <w:sz w:val="24"/>
          <w:szCs w:val="24"/>
        </w:rPr>
        <w:t>Formal training in choral conducting, music leadership, or music education, or equivalent experience.</w:t>
      </w:r>
    </w:p>
    <w:p w14:paraId="00000021" w14:textId="3AF1EB93" w:rsidR="00072AB4" w:rsidRDefault="005F0CCA">
      <w:pPr>
        <w:numPr>
          <w:ilvl w:val="0"/>
          <w:numId w:val="3"/>
        </w:numPr>
        <w:spacing w:line="240" w:lineRule="auto"/>
        <w:rPr>
          <w:color w:val="000000"/>
          <w:sz w:val="24"/>
          <w:szCs w:val="24"/>
        </w:rPr>
      </w:pPr>
      <w:r>
        <w:rPr>
          <w:color w:val="000000"/>
          <w:sz w:val="24"/>
          <w:szCs w:val="24"/>
        </w:rPr>
        <w:t xml:space="preserve">At least two years </w:t>
      </w:r>
      <w:r w:rsidR="002E4EB4">
        <w:rPr>
          <w:color w:val="000000"/>
          <w:sz w:val="24"/>
          <w:szCs w:val="24"/>
        </w:rPr>
        <w:t xml:space="preserve">of </w:t>
      </w:r>
      <w:r>
        <w:rPr>
          <w:color w:val="000000"/>
          <w:sz w:val="24"/>
          <w:szCs w:val="24"/>
        </w:rPr>
        <w:t>experience as a choir director.</w:t>
      </w:r>
    </w:p>
    <w:p w14:paraId="00000022" w14:textId="77777777" w:rsidR="00072AB4" w:rsidRDefault="005F0CCA">
      <w:pPr>
        <w:numPr>
          <w:ilvl w:val="0"/>
          <w:numId w:val="3"/>
        </w:numPr>
        <w:spacing w:line="240" w:lineRule="auto"/>
        <w:rPr>
          <w:color w:val="000000"/>
          <w:sz w:val="24"/>
          <w:szCs w:val="24"/>
        </w:rPr>
      </w:pPr>
      <w:r>
        <w:rPr>
          <w:color w:val="000000"/>
          <w:sz w:val="24"/>
          <w:szCs w:val="24"/>
        </w:rPr>
        <w:t>Experience with a variety of musical genre.</w:t>
      </w:r>
    </w:p>
    <w:p w14:paraId="00000023" w14:textId="77777777" w:rsidR="00072AB4" w:rsidRDefault="00072AB4">
      <w:pPr>
        <w:spacing w:line="240" w:lineRule="auto"/>
        <w:ind w:hanging="720"/>
        <w:rPr>
          <w:color w:val="000000"/>
          <w:sz w:val="24"/>
          <w:szCs w:val="24"/>
        </w:rPr>
      </w:pPr>
    </w:p>
    <w:p w14:paraId="00000024" w14:textId="77777777" w:rsidR="00072AB4" w:rsidRDefault="00072AB4">
      <w:pPr>
        <w:spacing w:line="240" w:lineRule="auto"/>
        <w:ind w:hanging="720"/>
        <w:rPr>
          <w:color w:val="000000"/>
          <w:sz w:val="24"/>
          <w:szCs w:val="24"/>
        </w:rPr>
      </w:pPr>
    </w:p>
    <w:p w14:paraId="00000025" w14:textId="77777777" w:rsidR="00072AB4" w:rsidRDefault="005F0CCA">
      <w:pPr>
        <w:spacing w:line="240" w:lineRule="auto"/>
        <w:rPr>
          <w:sz w:val="24"/>
          <w:szCs w:val="24"/>
        </w:rPr>
      </w:pPr>
      <w:r>
        <w:rPr>
          <w:b/>
          <w:i/>
          <w:sz w:val="24"/>
          <w:szCs w:val="24"/>
          <w:u w:val="single"/>
        </w:rPr>
        <w:t>TUMC’S Values:</w:t>
      </w:r>
    </w:p>
    <w:p w14:paraId="00000026" w14:textId="77777777" w:rsidR="00072AB4" w:rsidRDefault="00072AB4">
      <w:pPr>
        <w:spacing w:line="240" w:lineRule="auto"/>
        <w:rPr>
          <w:sz w:val="24"/>
          <w:szCs w:val="24"/>
        </w:rPr>
      </w:pPr>
    </w:p>
    <w:p w14:paraId="00000027" w14:textId="77777777" w:rsidR="00072AB4" w:rsidRDefault="005F0CCA">
      <w:pPr>
        <w:numPr>
          <w:ilvl w:val="0"/>
          <w:numId w:val="4"/>
        </w:numPr>
        <w:spacing w:line="240" w:lineRule="auto"/>
        <w:rPr>
          <w:color w:val="000000"/>
          <w:sz w:val="24"/>
          <w:szCs w:val="24"/>
        </w:rPr>
      </w:pPr>
      <w:r>
        <w:rPr>
          <w:color w:val="000000"/>
          <w:sz w:val="24"/>
          <w:szCs w:val="24"/>
        </w:rPr>
        <w:t>God as a loving, compassionate presence deeply involved in the repair of creation</w:t>
      </w:r>
    </w:p>
    <w:p w14:paraId="00000028" w14:textId="77777777" w:rsidR="00072AB4" w:rsidRDefault="005F0CCA">
      <w:pPr>
        <w:numPr>
          <w:ilvl w:val="0"/>
          <w:numId w:val="4"/>
        </w:numPr>
        <w:spacing w:line="240" w:lineRule="auto"/>
        <w:rPr>
          <w:color w:val="000000"/>
          <w:sz w:val="24"/>
          <w:szCs w:val="24"/>
        </w:rPr>
      </w:pPr>
      <w:r>
        <w:rPr>
          <w:color w:val="000000"/>
          <w:sz w:val="24"/>
          <w:szCs w:val="24"/>
        </w:rPr>
        <w:t>Grounded Biblically, rooted in heritage, guided by reason and open to change through new experience</w:t>
      </w:r>
    </w:p>
    <w:p w14:paraId="00000029" w14:textId="77777777" w:rsidR="00072AB4" w:rsidRDefault="005F0CCA">
      <w:pPr>
        <w:numPr>
          <w:ilvl w:val="0"/>
          <w:numId w:val="4"/>
        </w:numPr>
        <w:spacing w:line="240" w:lineRule="auto"/>
        <w:rPr>
          <w:color w:val="000000"/>
          <w:sz w:val="24"/>
          <w:szCs w:val="24"/>
        </w:rPr>
      </w:pPr>
      <w:r>
        <w:rPr>
          <w:color w:val="000000"/>
          <w:sz w:val="24"/>
          <w:szCs w:val="24"/>
        </w:rPr>
        <w:t>Emphasis on contemporary examples of Christ-shaped faithfulness, and those who role model this faithfulness</w:t>
      </w:r>
    </w:p>
    <w:p w14:paraId="0000002A" w14:textId="77777777" w:rsidR="00072AB4" w:rsidRDefault="005F0CCA">
      <w:pPr>
        <w:numPr>
          <w:ilvl w:val="0"/>
          <w:numId w:val="4"/>
        </w:numPr>
        <w:spacing w:line="240" w:lineRule="auto"/>
        <w:rPr>
          <w:color w:val="000000"/>
          <w:sz w:val="24"/>
          <w:szCs w:val="24"/>
        </w:rPr>
      </w:pPr>
      <w:r>
        <w:rPr>
          <w:color w:val="000000"/>
          <w:sz w:val="24"/>
          <w:szCs w:val="24"/>
        </w:rPr>
        <w:t>Environmental care and faithful stewardship of the Earth</w:t>
      </w:r>
    </w:p>
    <w:p w14:paraId="0000002B" w14:textId="77777777" w:rsidR="00072AB4" w:rsidRDefault="005F0CCA">
      <w:pPr>
        <w:numPr>
          <w:ilvl w:val="0"/>
          <w:numId w:val="4"/>
        </w:numPr>
        <w:spacing w:line="240" w:lineRule="auto"/>
        <w:rPr>
          <w:color w:val="000000"/>
          <w:sz w:val="24"/>
          <w:szCs w:val="24"/>
        </w:rPr>
      </w:pPr>
      <w:r>
        <w:rPr>
          <w:color w:val="000000"/>
          <w:sz w:val="24"/>
          <w:szCs w:val="24"/>
        </w:rPr>
        <w:t>A community where it is understood that “family” has many meanings and configurations, all worthy of respect and affirmation</w:t>
      </w:r>
    </w:p>
    <w:p w14:paraId="0000002C" w14:textId="77777777" w:rsidR="00072AB4" w:rsidRDefault="005F0CCA">
      <w:pPr>
        <w:numPr>
          <w:ilvl w:val="0"/>
          <w:numId w:val="4"/>
        </w:numPr>
        <w:spacing w:line="240" w:lineRule="auto"/>
        <w:rPr>
          <w:color w:val="000000"/>
          <w:sz w:val="24"/>
          <w:szCs w:val="24"/>
        </w:rPr>
      </w:pPr>
      <w:r>
        <w:rPr>
          <w:color w:val="000000"/>
          <w:sz w:val="24"/>
          <w:szCs w:val="24"/>
        </w:rPr>
        <w:t>Trinitarian theology that is open to partnership with all faiths</w:t>
      </w:r>
    </w:p>
    <w:p w14:paraId="0000002D" w14:textId="77777777" w:rsidR="00072AB4" w:rsidRDefault="005F0CCA">
      <w:pPr>
        <w:numPr>
          <w:ilvl w:val="0"/>
          <w:numId w:val="4"/>
        </w:numPr>
        <w:spacing w:line="240" w:lineRule="auto"/>
        <w:rPr>
          <w:color w:val="000000"/>
          <w:sz w:val="24"/>
          <w:szCs w:val="24"/>
        </w:rPr>
      </w:pPr>
      <w:r>
        <w:rPr>
          <w:color w:val="000000"/>
          <w:sz w:val="24"/>
          <w:szCs w:val="24"/>
        </w:rPr>
        <w:t>Jubilee as a theological focus</w:t>
      </w:r>
    </w:p>
    <w:p w14:paraId="0000002E" w14:textId="77777777" w:rsidR="00072AB4" w:rsidRDefault="005F0CCA">
      <w:pPr>
        <w:numPr>
          <w:ilvl w:val="0"/>
          <w:numId w:val="4"/>
        </w:numPr>
        <w:spacing w:line="240" w:lineRule="auto"/>
        <w:rPr>
          <w:color w:val="000000"/>
          <w:sz w:val="24"/>
          <w:szCs w:val="24"/>
        </w:rPr>
      </w:pPr>
      <w:r>
        <w:rPr>
          <w:color w:val="000000"/>
          <w:sz w:val="24"/>
          <w:szCs w:val="24"/>
        </w:rPr>
        <w:t>Welcome and affirm sexual minorities</w:t>
      </w:r>
    </w:p>
    <w:p w14:paraId="0000002F" w14:textId="77777777" w:rsidR="00072AB4" w:rsidRDefault="005F0CCA">
      <w:pPr>
        <w:numPr>
          <w:ilvl w:val="0"/>
          <w:numId w:val="4"/>
        </w:numPr>
        <w:spacing w:line="240" w:lineRule="auto"/>
        <w:rPr>
          <w:color w:val="000000"/>
          <w:sz w:val="24"/>
          <w:szCs w:val="24"/>
        </w:rPr>
      </w:pPr>
      <w:r>
        <w:rPr>
          <w:color w:val="000000"/>
          <w:sz w:val="24"/>
          <w:szCs w:val="24"/>
        </w:rPr>
        <w:t>Social responsibility</w:t>
      </w:r>
    </w:p>
    <w:p w14:paraId="00000030" w14:textId="77777777" w:rsidR="00072AB4" w:rsidRDefault="005F0CCA">
      <w:pPr>
        <w:numPr>
          <w:ilvl w:val="0"/>
          <w:numId w:val="4"/>
        </w:numPr>
        <w:spacing w:line="240" w:lineRule="auto"/>
        <w:rPr>
          <w:color w:val="000000"/>
          <w:sz w:val="24"/>
          <w:szCs w:val="24"/>
        </w:rPr>
      </w:pPr>
      <w:r>
        <w:rPr>
          <w:color w:val="000000"/>
          <w:sz w:val="24"/>
          <w:szCs w:val="24"/>
        </w:rPr>
        <w:t>A safe place to have fun and receive blessing</w:t>
      </w:r>
    </w:p>
    <w:p w14:paraId="00000031" w14:textId="77777777" w:rsidR="00072AB4" w:rsidRDefault="005F0CCA">
      <w:pPr>
        <w:numPr>
          <w:ilvl w:val="0"/>
          <w:numId w:val="4"/>
        </w:numPr>
        <w:spacing w:line="240" w:lineRule="auto"/>
        <w:rPr>
          <w:color w:val="000000"/>
          <w:sz w:val="24"/>
          <w:szCs w:val="24"/>
        </w:rPr>
      </w:pPr>
      <w:r>
        <w:rPr>
          <w:color w:val="000000"/>
          <w:sz w:val="24"/>
          <w:szCs w:val="24"/>
        </w:rPr>
        <w:t>Hospitality as the Christian way</w:t>
      </w:r>
    </w:p>
    <w:p w14:paraId="00000032" w14:textId="77777777" w:rsidR="00072AB4" w:rsidRDefault="005F0CCA">
      <w:pPr>
        <w:numPr>
          <w:ilvl w:val="0"/>
          <w:numId w:val="4"/>
        </w:numPr>
        <w:spacing w:line="240" w:lineRule="auto"/>
        <w:rPr>
          <w:color w:val="000000"/>
          <w:sz w:val="24"/>
          <w:szCs w:val="24"/>
        </w:rPr>
      </w:pPr>
      <w:r>
        <w:rPr>
          <w:color w:val="000000"/>
          <w:sz w:val="24"/>
          <w:szCs w:val="24"/>
        </w:rPr>
        <w:t xml:space="preserve">Lifting up women's and minorities’ stories </w:t>
      </w:r>
    </w:p>
    <w:p w14:paraId="00000033" w14:textId="77777777" w:rsidR="00072AB4" w:rsidRDefault="005F0CCA">
      <w:pPr>
        <w:numPr>
          <w:ilvl w:val="0"/>
          <w:numId w:val="4"/>
        </w:numPr>
        <w:spacing w:line="240" w:lineRule="auto"/>
        <w:rPr>
          <w:color w:val="000000"/>
          <w:sz w:val="24"/>
          <w:szCs w:val="24"/>
        </w:rPr>
      </w:pPr>
      <w:r>
        <w:rPr>
          <w:color w:val="000000"/>
          <w:sz w:val="24"/>
          <w:szCs w:val="24"/>
        </w:rPr>
        <w:t>Tolerance</w:t>
      </w:r>
    </w:p>
    <w:p w14:paraId="00000034" w14:textId="77777777" w:rsidR="00072AB4" w:rsidRDefault="005F0CCA">
      <w:pPr>
        <w:numPr>
          <w:ilvl w:val="0"/>
          <w:numId w:val="4"/>
        </w:numPr>
        <w:spacing w:line="240" w:lineRule="auto"/>
        <w:rPr>
          <w:color w:val="000000"/>
          <w:sz w:val="24"/>
          <w:szCs w:val="24"/>
        </w:rPr>
      </w:pPr>
      <w:r>
        <w:rPr>
          <w:color w:val="000000"/>
          <w:sz w:val="24"/>
          <w:szCs w:val="24"/>
        </w:rPr>
        <w:t>Nonviolence</w:t>
      </w:r>
    </w:p>
    <w:p w14:paraId="00000035" w14:textId="77777777" w:rsidR="00072AB4" w:rsidRDefault="00072AB4">
      <w:pPr>
        <w:spacing w:line="240" w:lineRule="auto"/>
        <w:rPr>
          <w:sz w:val="24"/>
          <w:szCs w:val="24"/>
        </w:rPr>
      </w:pPr>
    </w:p>
    <w:p w14:paraId="00000036" w14:textId="77777777" w:rsidR="00072AB4" w:rsidRDefault="005F0CCA">
      <w:pPr>
        <w:spacing w:line="240" w:lineRule="auto"/>
        <w:rPr>
          <w:color w:val="000000"/>
          <w:sz w:val="24"/>
          <w:szCs w:val="24"/>
          <w:u w:val="single"/>
        </w:rPr>
      </w:pPr>
      <w:r>
        <w:rPr>
          <w:b/>
          <w:i/>
          <w:sz w:val="24"/>
          <w:szCs w:val="24"/>
          <w:u w:val="single"/>
        </w:rPr>
        <w:t>Requirements</w:t>
      </w:r>
      <w:r>
        <w:rPr>
          <w:b/>
          <w:i/>
          <w:color w:val="000000"/>
          <w:sz w:val="24"/>
          <w:szCs w:val="24"/>
          <w:u w:val="single"/>
        </w:rPr>
        <w:t xml:space="preserve">: </w:t>
      </w:r>
    </w:p>
    <w:p w14:paraId="00000037" w14:textId="77777777" w:rsidR="00072AB4" w:rsidRDefault="00072AB4">
      <w:pPr>
        <w:spacing w:line="240" w:lineRule="auto"/>
        <w:ind w:hanging="720"/>
        <w:rPr>
          <w:color w:val="000000"/>
          <w:sz w:val="24"/>
          <w:szCs w:val="24"/>
          <w:u w:val="single"/>
        </w:rPr>
      </w:pPr>
    </w:p>
    <w:p w14:paraId="00000038" w14:textId="77777777" w:rsidR="00072AB4" w:rsidRDefault="005F0CCA">
      <w:pPr>
        <w:spacing w:line="240" w:lineRule="auto"/>
        <w:ind w:left="720"/>
        <w:rPr>
          <w:color w:val="000000"/>
          <w:sz w:val="24"/>
          <w:szCs w:val="24"/>
        </w:rPr>
      </w:pPr>
      <w:r>
        <w:rPr>
          <w:color w:val="000000"/>
          <w:sz w:val="24"/>
          <w:szCs w:val="24"/>
        </w:rPr>
        <w:t>Each staff member is required to:</w:t>
      </w:r>
    </w:p>
    <w:p w14:paraId="00000039" w14:textId="77777777" w:rsidR="00072AB4" w:rsidRDefault="00072AB4">
      <w:pPr>
        <w:spacing w:line="240" w:lineRule="auto"/>
        <w:ind w:hanging="720"/>
        <w:rPr>
          <w:color w:val="000000"/>
          <w:sz w:val="24"/>
          <w:szCs w:val="24"/>
          <w:u w:val="single"/>
        </w:rPr>
      </w:pPr>
    </w:p>
    <w:p w14:paraId="0000003A" w14:textId="77777777" w:rsidR="00072AB4" w:rsidRDefault="005F0CCA">
      <w:pPr>
        <w:numPr>
          <w:ilvl w:val="0"/>
          <w:numId w:val="1"/>
        </w:numPr>
        <w:spacing w:line="240" w:lineRule="auto"/>
        <w:rPr>
          <w:color w:val="000000"/>
          <w:sz w:val="24"/>
          <w:szCs w:val="24"/>
        </w:rPr>
      </w:pPr>
      <w:r>
        <w:rPr>
          <w:color w:val="000000"/>
          <w:sz w:val="24"/>
          <w:szCs w:val="24"/>
        </w:rPr>
        <w:t>Pass a background check.</w:t>
      </w:r>
    </w:p>
    <w:p w14:paraId="0000003B" w14:textId="77777777" w:rsidR="00072AB4" w:rsidRDefault="005F0CCA">
      <w:pPr>
        <w:numPr>
          <w:ilvl w:val="0"/>
          <w:numId w:val="1"/>
        </w:numPr>
        <w:spacing w:line="240" w:lineRule="auto"/>
        <w:rPr>
          <w:color w:val="000000"/>
          <w:sz w:val="24"/>
          <w:szCs w:val="24"/>
        </w:rPr>
      </w:pPr>
      <w:r>
        <w:rPr>
          <w:color w:val="000000"/>
          <w:sz w:val="24"/>
          <w:szCs w:val="24"/>
        </w:rPr>
        <w:t>Sign TUMC’S “Safe Sanctuary Policy”.</w:t>
      </w:r>
    </w:p>
    <w:p w14:paraId="0000003C" w14:textId="77777777" w:rsidR="00072AB4" w:rsidRDefault="005F0CCA">
      <w:pPr>
        <w:numPr>
          <w:ilvl w:val="0"/>
          <w:numId w:val="1"/>
        </w:numPr>
        <w:spacing w:line="240" w:lineRule="auto"/>
        <w:rPr>
          <w:color w:val="000000"/>
          <w:sz w:val="24"/>
          <w:szCs w:val="24"/>
        </w:rPr>
      </w:pPr>
      <w:r>
        <w:rPr>
          <w:color w:val="000000"/>
          <w:sz w:val="24"/>
          <w:szCs w:val="24"/>
        </w:rPr>
        <w:lastRenderedPageBreak/>
        <w:t>Provide references attesting to the knowledge, skills, and abilities described above.</w:t>
      </w:r>
    </w:p>
    <w:p w14:paraId="0000003D" w14:textId="77777777" w:rsidR="00072AB4" w:rsidRDefault="005F0CCA">
      <w:pPr>
        <w:numPr>
          <w:ilvl w:val="0"/>
          <w:numId w:val="1"/>
        </w:numPr>
        <w:spacing w:line="240" w:lineRule="auto"/>
        <w:rPr>
          <w:color w:val="000000"/>
          <w:sz w:val="24"/>
          <w:szCs w:val="24"/>
        </w:rPr>
      </w:pPr>
      <w:r>
        <w:rPr>
          <w:color w:val="000000"/>
          <w:sz w:val="24"/>
          <w:szCs w:val="24"/>
        </w:rPr>
        <w:t>Participate in an annual performance review.</w:t>
      </w:r>
    </w:p>
    <w:p w14:paraId="0000003E" w14:textId="77777777" w:rsidR="00072AB4" w:rsidRDefault="00072AB4">
      <w:pPr>
        <w:spacing w:line="240" w:lineRule="auto"/>
        <w:rPr>
          <w:sz w:val="24"/>
          <w:szCs w:val="24"/>
        </w:rPr>
      </w:pPr>
    </w:p>
    <w:p w14:paraId="0000003F" w14:textId="77777777" w:rsidR="00072AB4" w:rsidRDefault="005F0CCA">
      <w:pPr>
        <w:spacing w:line="240" w:lineRule="auto"/>
        <w:rPr>
          <w:sz w:val="24"/>
          <w:szCs w:val="24"/>
        </w:rPr>
      </w:pPr>
      <w:r>
        <w:rPr>
          <w:b/>
          <w:i/>
          <w:sz w:val="24"/>
          <w:szCs w:val="24"/>
          <w:u w:val="single"/>
        </w:rPr>
        <w:t>Compensation</w:t>
      </w:r>
      <w:r>
        <w:rPr>
          <w:sz w:val="24"/>
          <w:szCs w:val="24"/>
        </w:rPr>
        <w:t xml:space="preserve"> </w:t>
      </w:r>
    </w:p>
    <w:p w14:paraId="00000040" w14:textId="77777777" w:rsidR="00072AB4" w:rsidRDefault="00072AB4">
      <w:bookmarkStart w:id="0" w:name="_1m6tkmbrbrp2" w:colFirst="0" w:colLast="0"/>
      <w:bookmarkEnd w:id="0"/>
    </w:p>
    <w:p w14:paraId="00000041" w14:textId="5814A4AC" w:rsidR="00072AB4" w:rsidRDefault="005F0CCA">
      <w:pPr>
        <w:rPr>
          <w:sz w:val="24"/>
          <w:szCs w:val="24"/>
        </w:rPr>
      </w:pPr>
      <w:bookmarkStart w:id="1" w:name="_gjdgxs" w:colFirst="0" w:colLast="0"/>
      <w:bookmarkEnd w:id="1"/>
      <w:r w:rsidRPr="002E4EB4">
        <w:rPr>
          <w:sz w:val="24"/>
          <w:szCs w:val="24"/>
        </w:rPr>
        <w:t>This part-time position is compensated at $1250 per month for the 10-month performance season.</w:t>
      </w:r>
    </w:p>
    <w:p w14:paraId="2AFE4BDA" w14:textId="78B0BD36" w:rsidR="002E4EB4" w:rsidRDefault="002E4EB4">
      <w:pPr>
        <w:rPr>
          <w:sz w:val="24"/>
          <w:szCs w:val="24"/>
        </w:rPr>
      </w:pPr>
    </w:p>
    <w:p w14:paraId="2F57CAB6" w14:textId="7055772C" w:rsidR="002E4EB4" w:rsidRDefault="002E4EB4">
      <w:pPr>
        <w:rPr>
          <w:b/>
          <w:i/>
          <w:sz w:val="24"/>
          <w:szCs w:val="24"/>
          <w:u w:val="single"/>
        </w:rPr>
      </w:pPr>
      <w:r>
        <w:rPr>
          <w:b/>
          <w:i/>
          <w:sz w:val="24"/>
          <w:szCs w:val="24"/>
          <w:u w:val="single"/>
        </w:rPr>
        <w:t>Send Cover Letter of Interest and Resume to:</w:t>
      </w:r>
    </w:p>
    <w:p w14:paraId="19C9D3F0" w14:textId="3B5A1C47" w:rsidR="002E4EB4" w:rsidRDefault="002E4EB4">
      <w:pPr>
        <w:rPr>
          <w:bCs/>
          <w:iCs/>
          <w:sz w:val="24"/>
          <w:szCs w:val="24"/>
        </w:rPr>
      </w:pPr>
      <w:r>
        <w:rPr>
          <w:bCs/>
          <w:iCs/>
          <w:sz w:val="24"/>
          <w:szCs w:val="24"/>
        </w:rPr>
        <w:t xml:space="preserve">Email: </w:t>
      </w:r>
    </w:p>
    <w:p w14:paraId="4111D5D1" w14:textId="0AFB9A5A" w:rsidR="002E4EB4" w:rsidRDefault="00000000">
      <w:pPr>
        <w:rPr>
          <w:bCs/>
          <w:iCs/>
          <w:sz w:val="24"/>
          <w:szCs w:val="24"/>
        </w:rPr>
      </w:pPr>
      <w:hyperlink r:id="rId9" w:history="1">
        <w:r w:rsidR="002E4EB4" w:rsidRPr="00276545">
          <w:rPr>
            <w:rStyle w:val="Hyperlink"/>
            <w:bCs/>
            <w:iCs/>
            <w:sz w:val="24"/>
            <w:szCs w:val="24"/>
          </w:rPr>
          <w:t>office@tumseattle.org</w:t>
        </w:r>
      </w:hyperlink>
    </w:p>
    <w:p w14:paraId="715D17E7" w14:textId="1B6AF560" w:rsidR="002E4EB4" w:rsidRDefault="002E4EB4">
      <w:pPr>
        <w:rPr>
          <w:bCs/>
          <w:iCs/>
          <w:sz w:val="24"/>
          <w:szCs w:val="24"/>
        </w:rPr>
      </w:pPr>
    </w:p>
    <w:p w14:paraId="4D645E9D" w14:textId="77777777" w:rsidR="002E4EB4" w:rsidRDefault="002E4EB4">
      <w:pPr>
        <w:rPr>
          <w:bCs/>
          <w:iCs/>
          <w:sz w:val="24"/>
          <w:szCs w:val="24"/>
        </w:rPr>
      </w:pPr>
      <w:r>
        <w:rPr>
          <w:bCs/>
          <w:iCs/>
          <w:sz w:val="24"/>
          <w:szCs w:val="24"/>
        </w:rPr>
        <w:t xml:space="preserve">Mail: </w:t>
      </w:r>
    </w:p>
    <w:p w14:paraId="06DAFCC3" w14:textId="77B43F1B" w:rsidR="002E4EB4" w:rsidRDefault="002E4EB4">
      <w:pPr>
        <w:rPr>
          <w:bCs/>
          <w:iCs/>
          <w:sz w:val="24"/>
          <w:szCs w:val="24"/>
        </w:rPr>
      </w:pPr>
      <w:r>
        <w:rPr>
          <w:bCs/>
          <w:iCs/>
          <w:sz w:val="24"/>
          <w:szCs w:val="24"/>
        </w:rPr>
        <w:t>Trinity United Methodist Church</w:t>
      </w:r>
    </w:p>
    <w:p w14:paraId="040FC5E1" w14:textId="77777777" w:rsidR="002E4EB4" w:rsidRPr="002E4EB4" w:rsidRDefault="002E4EB4" w:rsidP="002E4EB4">
      <w:pPr>
        <w:rPr>
          <w:bCs/>
          <w:iCs/>
          <w:sz w:val="24"/>
          <w:szCs w:val="24"/>
        </w:rPr>
      </w:pPr>
      <w:r>
        <w:rPr>
          <w:bCs/>
          <w:iCs/>
          <w:sz w:val="24"/>
          <w:szCs w:val="24"/>
        </w:rPr>
        <w:t>Attn: SPRC/Choir Director Position</w:t>
      </w:r>
    </w:p>
    <w:p w14:paraId="71543279" w14:textId="15C377E3" w:rsidR="002E4EB4" w:rsidRDefault="002E4EB4">
      <w:pPr>
        <w:rPr>
          <w:bCs/>
          <w:iCs/>
          <w:sz w:val="24"/>
          <w:szCs w:val="24"/>
        </w:rPr>
      </w:pPr>
      <w:r>
        <w:rPr>
          <w:bCs/>
          <w:iCs/>
          <w:sz w:val="24"/>
          <w:szCs w:val="24"/>
        </w:rPr>
        <w:t>8500 14</w:t>
      </w:r>
      <w:r w:rsidRPr="002E4EB4">
        <w:rPr>
          <w:bCs/>
          <w:iCs/>
          <w:sz w:val="24"/>
          <w:szCs w:val="24"/>
          <w:vertAlign w:val="superscript"/>
        </w:rPr>
        <w:t>th</w:t>
      </w:r>
      <w:r>
        <w:rPr>
          <w:bCs/>
          <w:iCs/>
          <w:sz w:val="24"/>
          <w:szCs w:val="24"/>
        </w:rPr>
        <w:t xml:space="preserve"> Ave NW</w:t>
      </w:r>
    </w:p>
    <w:p w14:paraId="5D9C26B4" w14:textId="1061E695" w:rsidR="002E4EB4" w:rsidRDefault="002E4EB4">
      <w:pPr>
        <w:rPr>
          <w:bCs/>
          <w:iCs/>
          <w:sz w:val="24"/>
          <w:szCs w:val="24"/>
        </w:rPr>
      </w:pPr>
      <w:r>
        <w:rPr>
          <w:bCs/>
          <w:iCs/>
          <w:sz w:val="24"/>
          <w:szCs w:val="24"/>
        </w:rPr>
        <w:t>Seattle, WA 98117</w:t>
      </w:r>
    </w:p>
    <w:sectPr w:rsidR="002E4E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1D68" w14:textId="77777777" w:rsidR="0028239A" w:rsidRDefault="0028239A">
      <w:pPr>
        <w:spacing w:line="240" w:lineRule="auto"/>
      </w:pPr>
      <w:r>
        <w:separator/>
      </w:r>
    </w:p>
  </w:endnote>
  <w:endnote w:type="continuationSeparator" w:id="0">
    <w:p w14:paraId="041AF139" w14:textId="77777777" w:rsidR="0028239A" w:rsidRDefault="0028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072AB4" w:rsidRDefault="00072AB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072AB4" w:rsidRDefault="00072AB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072AB4" w:rsidRDefault="00072AB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C8F4" w14:textId="77777777" w:rsidR="0028239A" w:rsidRDefault="0028239A">
      <w:pPr>
        <w:spacing w:line="240" w:lineRule="auto"/>
      </w:pPr>
      <w:r>
        <w:separator/>
      </w:r>
    </w:p>
  </w:footnote>
  <w:footnote w:type="continuationSeparator" w:id="0">
    <w:p w14:paraId="7A77E955" w14:textId="77777777" w:rsidR="0028239A" w:rsidRDefault="00282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072AB4" w:rsidRDefault="00072AB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072AB4" w:rsidRDefault="00072AB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072AB4" w:rsidRDefault="00072AB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349"/>
    <w:multiLevelType w:val="multilevel"/>
    <w:tmpl w:val="0BDC5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D97F0F"/>
    <w:multiLevelType w:val="multilevel"/>
    <w:tmpl w:val="7E24C4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3365CC"/>
    <w:multiLevelType w:val="multilevel"/>
    <w:tmpl w:val="14184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060884"/>
    <w:multiLevelType w:val="multilevel"/>
    <w:tmpl w:val="E26604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39194992">
    <w:abstractNumId w:val="0"/>
  </w:num>
  <w:num w:numId="2" w16cid:durableId="1973051586">
    <w:abstractNumId w:val="1"/>
  </w:num>
  <w:num w:numId="3" w16cid:durableId="1821729989">
    <w:abstractNumId w:val="3"/>
  </w:num>
  <w:num w:numId="4" w16cid:durableId="1072239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B4"/>
    <w:rsid w:val="00072AB4"/>
    <w:rsid w:val="0028239A"/>
    <w:rsid w:val="002E4EB4"/>
    <w:rsid w:val="005F0CCA"/>
    <w:rsid w:val="005F181B"/>
    <w:rsid w:val="006747FC"/>
    <w:rsid w:val="00800D47"/>
    <w:rsid w:val="00950B23"/>
    <w:rsid w:val="009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0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4EB4"/>
    <w:rPr>
      <w:color w:val="0000FF" w:themeColor="hyperlink"/>
      <w:u w:val="single"/>
    </w:rPr>
  </w:style>
  <w:style w:type="character" w:styleId="UnresolvedMention">
    <w:name w:val="Unresolved Mention"/>
    <w:basedOn w:val="DefaultParagraphFont"/>
    <w:uiPriority w:val="99"/>
    <w:semiHidden/>
    <w:unhideWhenUsed/>
    <w:rsid w:val="002E4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Trinityumcballard/videos/1899693890948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9Zb8NzAlp2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tumseattl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2023-03-22T18:33:00Z</dcterms:created>
  <dcterms:modified xsi:type="dcterms:W3CDTF">2023-03-22T18:33:00Z</dcterms:modified>
</cp:coreProperties>
</file>